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B09" w:rsidRDefault="00705F8A">
      <w:pPr>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UURIME ELEKTRIT</w:t>
      </w:r>
    </w:p>
    <w:p w:rsidR="00477B09" w:rsidRDefault="00477B09">
      <w:pPr>
        <w:jc w:val="both"/>
        <w:rPr>
          <w:rFonts w:ascii="Times New Roman" w:eastAsia="Times New Roman" w:hAnsi="Times New Roman" w:cs="Times New Roman"/>
        </w:rPr>
      </w:pPr>
    </w:p>
    <w:p w:rsidR="00477B09" w:rsidRDefault="00705F8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LÜHITUTVUSTUS:</w:t>
      </w:r>
    </w:p>
    <w:p w:rsidR="00477B09" w:rsidRDefault="00D44D30" w:rsidP="00AC71F0">
      <w:pPr>
        <w:pStyle w:val="Normaallaadveeb"/>
        <w:spacing w:line="420" w:lineRule="atLeast"/>
        <w:jc w:val="both"/>
        <w:rPr>
          <w:sz w:val="28"/>
          <w:szCs w:val="28"/>
        </w:rPr>
      </w:pPr>
      <w:r w:rsidRPr="00D44D30">
        <w:rPr>
          <w:sz w:val="28"/>
          <w:szCs w:val="28"/>
        </w:rPr>
        <w:t>“Uurime elektrit” õppeprogrammi kaudu tutvutakse praktiliste, uurimuslike meetodite abil vooluringiga, elektri kui mõistega, elektrit juhtivate ja mittejuhtivate materjalidega. Mõistetakse elektriohutuse võtteid, osatakse hoida nii ennast ja teisi ning teha ohutult katseid. Jätkusuutliku arengu võtmes räägitakse keskkonnasõbralikest valikutest ja sellest, kuidas säästa elektrit.</w:t>
      </w:r>
    </w:p>
    <w:p w:rsidR="00477B09" w:rsidRDefault="00705F8A">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PROGRAMMI SIHTRÜHM:</w:t>
      </w:r>
      <w:r>
        <w:rPr>
          <w:rFonts w:ascii="Times New Roman" w:eastAsia="Times New Roman" w:hAnsi="Times New Roman" w:cs="Times New Roman"/>
          <w:sz w:val="28"/>
          <w:szCs w:val="28"/>
        </w:rPr>
        <w:t xml:space="preserve"> I kooliaste (2.-3. klass). </w:t>
      </w:r>
    </w:p>
    <w:p w:rsidR="00477B09" w:rsidRDefault="00477B09">
      <w:pPr>
        <w:jc w:val="both"/>
        <w:rPr>
          <w:rFonts w:ascii="Times New Roman" w:eastAsia="Times New Roman" w:hAnsi="Times New Roman" w:cs="Times New Roman"/>
          <w:sz w:val="28"/>
          <w:szCs w:val="28"/>
        </w:rPr>
      </w:pPr>
    </w:p>
    <w:p w:rsidR="00477B09" w:rsidRDefault="00705F8A">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ÕPPEKEEL</w:t>
      </w:r>
      <w:r>
        <w:rPr>
          <w:rFonts w:ascii="Times New Roman" w:eastAsia="Times New Roman" w:hAnsi="Times New Roman" w:cs="Times New Roman"/>
          <w:sz w:val="28"/>
          <w:szCs w:val="28"/>
        </w:rPr>
        <w:t xml:space="preserve">: eesti keel. </w:t>
      </w:r>
    </w:p>
    <w:p w:rsidR="00477B09" w:rsidRDefault="00477B09">
      <w:pPr>
        <w:jc w:val="both"/>
        <w:rPr>
          <w:rFonts w:ascii="Times New Roman" w:eastAsia="Times New Roman" w:hAnsi="Times New Roman" w:cs="Times New Roman"/>
          <w:sz w:val="28"/>
          <w:szCs w:val="28"/>
        </w:rPr>
      </w:pPr>
    </w:p>
    <w:p w:rsidR="00477B09" w:rsidRDefault="00705F8A">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RÜHMA SUURUS</w:t>
      </w:r>
      <w:r>
        <w:rPr>
          <w:rFonts w:ascii="Times New Roman" w:eastAsia="Times New Roman" w:hAnsi="Times New Roman" w:cs="Times New Roman"/>
          <w:sz w:val="28"/>
          <w:szCs w:val="28"/>
        </w:rPr>
        <w:t>: grupi suurus kuni 24 õpilast (üks klass).</w:t>
      </w:r>
    </w:p>
    <w:p w:rsidR="00477B09" w:rsidRDefault="00477B09">
      <w:pPr>
        <w:jc w:val="both"/>
        <w:rPr>
          <w:rFonts w:ascii="Times New Roman" w:eastAsia="Times New Roman" w:hAnsi="Times New Roman" w:cs="Times New Roman"/>
          <w:sz w:val="28"/>
          <w:szCs w:val="28"/>
        </w:rPr>
      </w:pPr>
    </w:p>
    <w:p w:rsidR="00477B09" w:rsidRDefault="00705F8A">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ÕPPEPROGRAMMI AJALINE KESTUS</w:t>
      </w:r>
      <w:r>
        <w:rPr>
          <w:rFonts w:ascii="Times New Roman" w:eastAsia="Times New Roman" w:hAnsi="Times New Roman" w:cs="Times New Roman"/>
          <w:sz w:val="28"/>
          <w:szCs w:val="28"/>
        </w:rPr>
        <w:t>: 3 x 45 min.</w:t>
      </w:r>
    </w:p>
    <w:p w:rsidR="00477B09" w:rsidRDefault="00705F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Tellitav aastaringselt.</w:t>
      </w:r>
    </w:p>
    <w:p w:rsidR="00477B09" w:rsidRDefault="00477B09">
      <w:pPr>
        <w:jc w:val="both"/>
        <w:rPr>
          <w:rFonts w:ascii="Times New Roman" w:eastAsia="Times New Roman" w:hAnsi="Times New Roman" w:cs="Times New Roman"/>
          <w:sz w:val="28"/>
          <w:szCs w:val="28"/>
        </w:rPr>
      </w:pPr>
    </w:p>
    <w:p w:rsidR="00477B09" w:rsidRDefault="00705F8A">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ÕPPEPROGRAMMI LÄBIVIIMISE KOHT JA ERIPÄRA</w:t>
      </w:r>
      <w:r>
        <w:rPr>
          <w:rFonts w:ascii="Times New Roman" w:eastAsia="Times New Roman" w:hAnsi="Times New Roman" w:cs="Times New Roman"/>
          <w:sz w:val="28"/>
          <w:szCs w:val="28"/>
        </w:rPr>
        <w:t xml:space="preserve">: Toimub Tartu loodusmajas, kuid on tellitav ka haridusasutusse või mujale (sellisel juhul lisandub programmi hinnale juhendaja sõidukulu kompenseerimine). Programmile saab kohapeal ligi ratastooliga (loodusmajas on lift, inva-wc) ning programmi on võimalik kohaldada ka teiste erivajadustega õpilastele, kuid selleks palume teha eelnevad kokkulepped. </w:t>
      </w:r>
    </w:p>
    <w:p w:rsidR="00477B09" w:rsidRDefault="00705F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Programmi alguses räägitakse läbi reeglid, millega on vaja õppeprogrammil arvestada.  </w:t>
      </w:r>
    </w:p>
    <w:p w:rsidR="00477B09" w:rsidRDefault="00477B09">
      <w:pPr>
        <w:jc w:val="both"/>
        <w:rPr>
          <w:rFonts w:ascii="Times New Roman" w:eastAsia="Times New Roman" w:hAnsi="Times New Roman" w:cs="Times New Roman"/>
          <w:sz w:val="28"/>
          <w:szCs w:val="28"/>
        </w:rPr>
      </w:pPr>
    </w:p>
    <w:p w:rsidR="00477B09" w:rsidRDefault="00705F8A">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VAJALIK VARUSTUS</w:t>
      </w:r>
      <w:r>
        <w:rPr>
          <w:rFonts w:ascii="Times New Roman" w:eastAsia="Times New Roman" w:hAnsi="Times New Roman" w:cs="Times New Roman"/>
          <w:sz w:val="28"/>
          <w:szCs w:val="28"/>
        </w:rPr>
        <w:t>: Tartu loodusmajas palume kanda vahetusjalanõusid.</w:t>
      </w:r>
    </w:p>
    <w:p w:rsidR="00477B09" w:rsidRDefault="00477B09">
      <w:pPr>
        <w:jc w:val="both"/>
        <w:rPr>
          <w:rFonts w:ascii="Times New Roman" w:eastAsia="Times New Roman" w:hAnsi="Times New Roman" w:cs="Times New Roman"/>
          <w:sz w:val="28"/>
          <w:szCs w:val="28"/>
        </w:rPr>
      </w:pPr>
    </w:p>
    <w:p w:rsidR="00477B09" w:rsidRDefault="00705F8A">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PROGRAMMIS KASUTATAVAD VAHENDID:</w:t>
      </w:r>
      <w:r>
        <w:rPr>
          <w:rFonts w:ascii="Times New Roman" w:eastAsia="Times New Roman" w:hAnsi="Times New Roman" w:cs="Times New Roman"/>
          <w:sz w:val="28"/>
          <w:szCs w:val="28"/>
        </w:rPr>
        <w:t xml:space="preserve"> </w:t>
      </w:r>
    </w:p>
    <w:p w:rsidR="00477B09" w:rsidRDefault="00705F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Esitlustehnika, erinevaid tühje patareisid.</w:t>
      </w:r>
    </w:p>
    <w:p w:rsidR="00477B09" w:rsidRDefault="00705F8A">
      <w:pPr>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Ühe või paari peale:</w:t>
      </w:r>
    </w:p>
    <w:p w:rsidR="00477B09" w:rsidRDefault="00705F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lapik patarei, lambipirn, lambipirni pesa, kruvid, juhtmed, kruvikeeraja, A4 joonistuspaber, värvipliiatsid, umbes 10 erinevast materjalist väikest asja vooluringi ühendamiseks (näiteks kruvi, kivi, portselani tükk, kangas jne).</w:t>
      </w:r>
    </w:p>
    <w:p w:rsidR="00477B09" w:rsidRDefault="00477B09">
      <w:pPr>
        <w:jc w:val="both"/>
        <w:rPr>
          <w:rFonts w:ascii="Times New Roman" w:eastAsia="Times New Roman" w:hAnsi="Times New Roman" w:cs="Times New Roman"/>
          <w:sz w:val="28"/>
          <w:szCs w:val="28"/>
        </w:rPr>
      </w:pPr>
    </w:p>
    <w:p w:rsidR="00477B09" w:rsidRDefault="00477B09">
      <w:pPr>
        <w:jc w:val="both"/>
        <w:rPr>
          <w:rFonts w:ascii="Times New Roman" w:eastAsia="Times New Roman" w:hAnsi="Times New Roman" w:cs="Times New Roman"/>
          <w:sz w:val="28"/>
          <w:szCs w:val="28"/>
        </w:rPr>
      </w:pPr>
    </w:p>
    <w:p w:rsidR="00477B09" w:rsidRDefault="00477B09">
      <w:pPr>
        <w:jc w:val="both"/>
        <w:rPr>
          <w:rFonts w:ascii="Times New Roman" w:eastAsia="Times New Roman" w:hAnsi="Times New Roman" w:cs="Times New Roman"/>
          <w:b/>
          <w:sz w:val="28"/>
          <w:szCs w:val="28"/>
        </w:rPr>
      </w:pPr>
    </w:p>
    <w:p w:rsidR="00477B09" w:rsidRPr="00705F8A" w:rsidRDefault="00705F8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ÕPPEPROGRAMMI EESMÄRK:</w:t>
      </w:r>
    </w:p>
    <w:p w:rsidR="00477B09" w:rsidRDefault="00705F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Programmi lõpetanud õpilane:</w:t>
      </w:r>
    </w:p>
    <w:p w:rsidR="00477B09" w:rsidRDefault="00705F8A">
      <w:pPr>
        <w:numPr>
          <w:ilvl w:val="0"/>
          <w:numId w:val="1"/>
        </w:numPr>
        <w:jc w:val="both"/>
        <w:rPr>
          <w:sz w:val="28"/>
          <w:szCs w:val="28"/>
        </w:rPr>
      </w:pPr>
      <w:r>
        <w:rPr>
          <w:rFonts w:ascii="Times New Roman" w:eastAsia="Times New Roman" w:hAnsi="Times New Roman" w:cs="Times New Roman"/>
          <w:b/>
          <w:sz w:val="28"/>
          <w:szCs w:val="28"/>
        </w:rPr>
        <w:t>Teab</w:t>
      </w:r>
      <w:r>
        <w:rPr>
          <w:rFonts w:ascii="Times New Roman" w:eastAsia="Times New Roman" w:hAnsi="Times New Roman" w:cs="Times New Roman"/>
          <w:sz w:val="28"/>
          <w:szCs w:val="28"/>
        </w:rPr>
        <w:t>, mis on vooluring.</w:t>
      </w:r>
    </w:p>
    <w:p w:rsidR="00477B09" w:rsidRDefault="00705F8A">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Teab, kuidas teha katseliselt kindlaks elektrit juhtivad ja mittejuhtivad materjalid.</w:t>
      </w:r>
    </w:p>
    <w:p w:rsidR="00477B09" w:rsidRDefault="00705F8A">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millised on keskkonnasõbralikud valikud seoses elektriga </w:t>
      </w:r>
    </w:p>
    <w:p w:rsidR="00477B09" w:rsidRDefault="00705F8A">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Oskab</w:t>
      </w:r>
      <w:r>
        <w:rPr>
          <w:rFonts w:ascii="Times New Roman" w:eastAsia="Times New Roman" w:hAnsi="Times New Roman" w:cs="Times New Roman"/>
          <w:sz w:val="28"/>
          <w:szCs w:val="28"/>
        </w:rPr>
        <w:t xml:space="preserve"> eristada töötavat vooluringi mittetöötavast vooluringist.</w:t>
      </w:r>
    </w:p>
    <w:p w:rsidR="00477B09" w:rsidRDefault="00705F8A">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Oskab ohutult kasutada elektriseadmeid.</w:t>
      </w:r>
    </w:p>
    <w:p w:rsidR="00477B09" w:rsidRDefault="00477B09">
      <w:pPr>
        <w:jc w:val="both"/>
        <w:rPr>
          <w:rFonts w:ascii="Times New Roman" w:eastAsia="Times New Roman" w:hAnsi="Times New Roman" w:cs="Times New Roman"/>
          <w:sz w:val="28"/>
          <w:szCs w:val="28"/>
        </w:rPr>
      </w:pPr>
    </w:p>
    <w:p w:rsidR="00477B09" w:rsidRDefault="00705F8A">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SEOS ÕPPEKAVAGA:</w:t>
      </w:r>
    </w:p>
    <w:p w:rsidR="00477B09" w:rsidRDefault="00705F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Programmis käsitletakse riikliku õppekava 3. klassi loodusõpetuse teemasid:  </w:t>
      </w:r>
      <w:r>
        <w:rPr>
          <w:rFonts w:ascii="Times New Roman" w:eastAsia="Times New Roman" w:hAnsi="Times New Roman" w:cs="Times New Roman"/>
          <w:b/>
          <w:sz w:val="28"/>
          <w:szCs w:val="28"/>
        </w:rPr>
        <w:t>Elekter ja magnetism:</w:t>
      </w:r>
      <w:r>
        <w:rPr>
          <w:rFonts w:ascii="Times New Roman" w:eastAsia="Times New Roman" w:hAnsi="Times New Roman" w:cs="Times New Roman"/>
          <w:sz w:val="28"/>
          <w:szCs w:val="28"/>
        </w:rPr>
        <w:t xml:space="preserve"> Vooluring. Elektrijuhid ja mitteelektrijuhid. Elektri kasutamine ja säästmine. Ohutusnõuded. Mõisted: vooluallikas, elektripirn, juhe, lüliti, juht, mittejuht, ohutus. </w:t>
      </w:r>
    </w:p>
    <w:p w:rsidR="00477B09" w:rsidRDefault="00705F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Praktilised tööd ja IKT rakendamine: 1) lihtsa vooluringi koostamine; 2) ainete elektrijuhtivuse kindlakstegemine. </w:t>
      </w:r>
    </w:p>
    <w:p w:rsidR="00477B09" w:rsidRDefault="00477B09">
      <w:pPr>
        <w:jc w:val="both"/>
        <w:rPr>
          <w:rFonts w:ascii="Times New Roman" w:eastAsia="Times New Roman" w:hAnsi="Times New Roman" w:cs="Times New Roman"/>
          <w:sz w:val="28"/>
          <w:szCs w:val="28"/>
        </w:rPr>
      </w:pPr>
    </w:p>
    <w:p w:rsidR="00477B09" w:rsidRDefault="00705F8A">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Ainetevaheline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lõiming</w:t>
      </w:r>
      <w:proofErr w:type="spellEnd"/>
      <w:r>
        <w:rPr>
          <w:rFonts w:ascii="Times New Roman" w:eastAsia="Times New Roman" w:hAnsi="Times New Roman" w:cs="Times New Roman"/>
          <w:sz w:val="28"/>
          <w:szCs w:val="28"/>
        </w:rPr>
        <w:t>: Keelepädevus - oma töö esitlemine ja põhjendamine annab esinemiskogemusi ning arendab väljendusoskust. Sotsiaalset pädevust kujundatakse ühistegevuste raames. Praktiliste tegevuste ja uurimusliku õppe ning IKT kasutamise abil kujundatakse tehnoloogilist pädevust. Matemaatikapädevuse kujunemist toetatakse eelkõige uurimusliku õppe kaudu. Antud teemaga toetatakse läbiva teema „Keskkond ja jätkusuutlik areng“ rakendamist. Aitab kaasa keskkonnahoidlike väärtushoiakute ja käitumisharjumuste kujundamisele; programmi teema kontekstis käsitletakse inimese ja looduskeskkonna vahelisi seoseid.</w:t>
      </w:r>
    </w:p>
    <w:p w:rsidR="00477B09" w:rsidRDefault="00477B09">
      <w:pPr>
        <w:jc w:val="both"/>
        <w:rPr>
          <w:rFonts w:ascii="Times New Roman" w:eastAsia="Times New Roman" w:hAnsi="Times New Roman" w:cs="Times New Roman"/>
          <w:b/>
          <w:sz w:val="28"/>
          <w:szCs w:val="28"/>
        </w:rPr>
      </w:pPr>
    </w:p>
    <w:p w:rsidR="00477B09" w:rsidRDefault="00705F8A">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ÕPPEPROGRAMMI ÜLESEHITUS:</w:t>
      </w:r>
    </w:p>
    <w:p w:rsidR="00477B09" w:rsidRDefault="00705F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Sissejuhatus:</w:t>
      </w:r>
    </w:p>
    <w:p w:rsidR="00477B09" w:rsidRDefault="00705F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Programmi alguses lepitakse kokku reeglid, millega on vaja õppeprogrammil arvestada. Juhendaja eestvedamisel jagavad õpilased klassile oma teadmisi elektrist. (15 min)</w:t>
      </w:r>
    </w:p>
    <w:p w:rsidR="00477B09" w:rsidRDefault="00477B09">
      <w:pPr>
        <w:jc w:val="both"/>
        <w:rPr>
          <w:rFonts w:ascii="Times New Roman" w:eastAsia="Times New Roman" w:hAnsi="Times New Roman" w:cs="Times New Roman"/>
          <w:sz w:val="28"/>
          <w:szCs w:val="28"/>
        </w:rPr>
      </w:pPr>
    </w:p>
    <w:p w:rsidR="00477B09" w:rsidRDefault="00477B09">
      <w:pPr>
        <w:jc w:val="both"/>
        <w:rPr>
          <w:rFonts w:ascii="Times New Roman" w:eastAsia="Times New Roman" w:hAnsi="Times New Roman" w:cs="Times New Roman"/>
          <w:sz w:val="28"/>
          <w:szCs w:val="28"/>
          <w:u w:val="single"/>
        </w:rPr>
      </w:pPr>
    </w:p>
    <w:p w:rsidR="00705F8A" w:rsidRDefault="00705F8A">
      <w:pPr>
        <w:jc w:val="both"/>
        <w:rPr>
          <w:rFonts w:ascii="Times New Roman" w:eastAsia="Times New Roman" w:hAnsi="Times New Roman" w:cs="Times New Roman"/>
          <w:sz w:val="28"/>
          <w:szCs w:val="28"/>
          <w:u w:val="single"/>
        </w:rPr>
      </w:pPr>
    </w:p>
    <w:p w:rsidR="00705F8A" w:rsidRDefault="00705F8A">
      <w:pPr>
        <w:jc w:val="both"/>
        <w:rPr>
          <w:rFonts w:ascii="Times New Roman" w:eastAsia="Times New Roman" w:hAnsi="Times New Roman" w:cs="Times New Roman"/>
          <w:sz w:val="28"/>
          <w:szCs w:val="28"/>
          <w:u w:val="single"/>
        </w:rPr>
      </w:pPr>
    </w:p>
    <w:p w:rsidR="00477B09" w:rsidRDefault="00705F8A">
      <w:pPr>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Praktilised ja uurimuslikud ülesanded õpilastele, iseseisev töö, paaristöö:</w:t>
      </w:r>
    </w:p>
    <w:p w:rsidR="00477B09" w:rsidRDefault="00705F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Tehakse iseseisev praktiline ülesanne lambipirni ja patareiga. Elektrivoolu toime: soojuse ja valguse tekkimise ning lambipirni ehituse selgitamiseks ühendatakse individuaalse või paaristööna lambipirn patareiga </w:t>
      </w:r>
    </w:p>
    <w:p w:rsidR="00477B09" w:rsidRDefault="00705F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Võrreldakse erinevaid patareisid ning nende peal olevaid tähiseid ning seostatakse saadud infot keskkonnahoidlikkusega. (20 min)</w:t>
      </w:r>
    </w:p>
    <w:p w:rsidR="00477B09" w:rsidRDefault="00477B09">
      <w:pPr>
        <w:jc w:val="both"/>
        <w:rPr>
          <w:rFonts w:ascii="Times New Roman" w:eastAsia="Times New Roman" w:hAnsi="Times New Roman" w:cs="Times New Roman"/>
          <w:sz w:val="28"/>
          <w:szCs w:val="28"/>
        </w:rPr>
      </w:pPr>
    </w:p>
    <w:p w:rsidR="00477B09" w:rsidRDefault="00705F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Vooluringi mõiste selgitamiseks koostatakse individuaalse või paaristööna vooluring (LISA 1).  (15 min)</w:t>
      </w:r>
    </w:p>
    <w:p w:rsidR="00477B09" w:rsidRDefault="00477B09">
      <w:pPr>
        <w:jc w:val="both"/>
        <w:rPr>
          <w:rFonts w:ascii="Times New Roman" w:eastAsia="Times New Roman" w:hAnsi="Times New Roman" w:cs="Times New Roman"/>
          <w:sz w:val="28"/>
          <w:szCs w:val="28"/>
        </w:rPr>
      </w:pPr>
    </w:p>
    <w:p w:rsidR="00477B09" w:rsidRDefault="00705F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Dielektrikute ning elektrijuhtide mõiste selgitamiseks ühendatakse erinevatest materjalidest lülisid, et kindlaks teha elektrit juhtivad ja mittejuhtivad materjalid. Samuti kasutame voolu juhtiva materjalina üksteist. (15 min)</w:t>
      </w:r>
    </w:p>
    <w:p w:rsidR="00477B09" w:rsidRDefault="00477B09">
      <w:pPr>
        <w:jc w:val="both"/>
        <w:rPr>
          <w:rFonts w:ascii="Times New Roman" w:eastAsia="Times New Roman" w:hAnsi="Times New Roman" w:cs="Times New Roman"/>
          <w:sz w:val="28"/>
          <w:szCs w:val="28"/>
        </w:rPr>
      </w:pPr>
    </w:p>
    <w:p w:rsidR="00477B09" w:rsidRDefault="00705F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Arutletakse elektriohutuse üle ning seejärel vaadatakse kahte </w:t>
      </w:r>
      <w:proofErr w:type="spellStart"/>
      <w:r>
        <w:rPr>
          <w:rFonts w:ascii="Times New Roman" w:eastAsia="Times New Roman" w:hAnsi="Times New Roman" w:cs="Times New Roman"/>
          <w:sz w:val="28"/>
          <w:szCs w:val="28"/>
        </w:rPr>
        <w:t>selleteemalist</w:t>
      </w:r>
      <w:proofErr w:type="spellEnd"/>
      <w:r>
        <w:rPr>
          <w:rFonts w:ascii="Times New Roman" w:eastAsia="Times New Roman" w:hAnsi="Times New Roman" w:cs="Times New Roman"/>
          <w:sz w:val="28"/>
          <w:szCs w:val="28"/>
        </w:rPr>
        <w:t xml:space="preserve"> videot. (15 min)</w:t>
      </w:r>
    </w:p>
    <w:p w:rsidR="00477B09" w:rsidRDefault="00477B09">
      <w:pPr>
        <w:jc w:val="both"/>
        <w:rPr>
          <w:rFonts w:ascii="Times New Roman" w:eastAsia="Times New Roman" w:hAnsi="Times New Roman" w:cs="Times New Roman"/>
          <w:sz w:val="28"/>
          <w:szCs w:val="28"/>
        </w:rPr>
      </w:pPr>
    </w:p>
    <w:p w:rsidR="00477B09" w:rsidRDefault="00705F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Individuaalne loovtöö: koostatakse plakat kirjeldamaks elektriohutusnõudeid.</w:t>
      </w:r>
    </w:p>
    <w:p w:rsidR="00477B09" w:rsidRDefault="00705F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Plakatitest tehakse näitus ning tutvustatakse sisu kogu klassile. (25 min)</w:t>
      </w:r>
    </w:p>
    <w:p w:rsidR="00477B09" w:rsidRDefault="00477B09">
      <w:pPr>
        <w:jc w:val="both"/>
        <w:rPr>
          <w:rFonts w:ascii="Times New Roman" w:eastAsia="Times New Roman" w:hAnsi="Times New Roman" w:cs="Times New Roman"/>
          <w:sz w:val="28"/>
          <w:szCs w:val="28"/>
          <w:u w:val="single"/>
        </w:rPr>
      </w:pPr>
    </w:p>
    <w:p w:rsidR="00477B09" w:rsidRDefault="00705F8A">
      <w:pPr>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Kokkuvõte: </w:t>
      </w:r>
    </w:p>
    <w:p w:rsidR="00477B09" w:rsidRDefault="00705F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Vooluringiga seotud terminite ja teadmiste kinnistamiseks toimub igapäevaelu imiteeriv “Elektriku ja majaomaniku rollimäng”. (20 min)</w:t>
      </w:r>
    </w:p>
    <w:p w:rsidR="00477B09" w:rsidRDefault="00477B09">
      <w:pPr>
        <w:jc w:val="both"/>
        <w:rPr>
          <w:rFonts w:ascii="Times New Roman" w:eastAsia="Times New Roman" w:hAnsi="Times New Roman" w:cs="Times New Roman"/>
          <w:sz w:val="28"/>
          <w:szCs w:val="28"/>
        </w:rPr>
      </w:pPr>
    </w:p>
    <w:p w:rsidR="00477B09" w:rsidRDefault="00705F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Kogu programm võetakse ühiselt kokku ja jagatakse hetki, mis programmis eriliselt esile kerkisid. Kooliõpetaja annab tagasisidet, soovi korral ka kirjalikult. (10 min.)</w:t>
      </w:r>
    </w:p>
    <w:p w:rsidR="00477B09" w:rsidRDefault="00477B09">
      <w:pPr>
        <w:jc w:val="both"/>
        <w:rPr>
          <w:rFonts w:ascii="Times New Roman" w:eastAsia="Times New Roman" w:hAnsi="Times New Roman" w:cs="Times New Roman"/>
          <w:sz w:val="28"/>
          <w:szCs w:val="28"/>
        </w:rPr>
      </w:pPr>
    </w:p>
    <w:p w:rsidR="00477B09" w:rsidRDefault="00705F8A">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ÕPETAJA ÜLESANDED</w:t>
      </w:r>
      <w:r>
        <w:rPr>
          <w:rFonts w:ascii="Times New Roman" w:eastAsia="Times New Roman" w:hAnsi="Times New Roman" w:cs="Times New Roman"/>
          <w:sz w:val="28"/>
          <w:szCs w:val="28"/>
        </w:rPr>
        <w:t>: Annab koordinaatorile teada võimalikest erisustest, häälestab õpilased programmis osalemiseks, vajadusel abistab juhendamist, aitab õpilastel luua seoseid varasemalt koolis õpitu vahel ja annab kirjaliku tagasiside.</w:t>
      </w:r>
    </w:p>
    <w:p w:rsidR="00477B09" w:rsidRDefault="00477B09">
      <w:pPr>
        <w:jc w:val="both"/>
        <w:rPr>
          <w:rFonts w:ascii="Times New Roman" w:eastAsia="Times New Roman" w:hAnsi="Times New Roman" w:cs="Times New Roman"/>
          <w:sz w:val="28"/>
          <w:szCs w:val="28"/>
        </w:rPr>
      </w:pPr>
    </w:p>
    <w:p w:rsidR="00477B09" w:rsidRDefault="00705F8A">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JUHENDAJA:</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Mai-Liis</w:t>
      </w:r>
      <w:proofErr w:type="spellEnd"/>
      <w:r>
        <w:rPr>
          <w:rFonts w:ascii="Times New Roman" w:eastAsia="Times New Roman" w:hAnsi="Times New Roman" w:cs="Times New Roman"/>
          <w:sz w:val="28"/>
          <w:szCs w:val="28"/>
        </w:rPr>
        <w:t xml:space="preserve"> Vähi (TÜ loodusteaduste</w:t>
      </w:r>
    </w:p>
    <w:p w:rsidR="00477B09" w:rsidRDefault="00705F8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õpetaja </w:t>
      </w:r>
      <w:proofErr w:type="spellStart"/>
      <w:r>
        <w:rPr>
          <w:rFonts w:ascii="Times New Roman" w:eastAsia="Times New Roman" w:hAnsi="Times New Roman" w:cs="Times New Roman"/>
          <w:sz w:val="28"/>
          <w:szCs w:val="28"/>
        </w:rPr>
        <w:t>BSc</w:t>
      </w:r>
      <w:proofErr w:type="spellEnd"/>
      <w:r>
        <w:rPr>
          <w:rFonts w:ascii="Times New Roman" w:eastAsia="Times New Roman" w:hAnsi="Times New Roman" w:cs="Times New Roman"/>
          <w:sz w:val="28"/>
          <w:szCs w:val="28"/>
        </w:rPr>
        <w:t xml:space="preserve">; TÜ Bioloogia, ökoloogia </w:t>
      </w:r>
      <w:proofErr w:type="spellStart"/>
      <w:r>
        <w:rPr>
          <w:rFonts w:ascii="Times New Roman" w:eastAsia="Times New Roman" w:hAnsi="Times New Roman" w:cs="Times New Roman"/>
          <w:sz w:val="28"/>
          <w:szCs w:val="28"/>
        </w:rPr>
        <w:t>MSc</w:t>
      </w:r>
      <w:proofErr w:type="spellEnd"/>
      <w:r>
        <w:rPr>
          <w:rFonts w:ascii="Times New Roman" w:eastAsia="Times New Roman" w:hAnsi="Times New Roman" w:cs="Times New Roman"/>
          <w:sz w:val="28"/>
          <w:szCs w:val="28"/>
        </w:rPr>
        <w:t xml:space="preserve">; EMÜ loodusvarade kasutamine ja kaitse </w:t>
      </w:r>
      <w:proofErr w:type="spellStart"/>
      <w:r>
        <w:rPr>
          <w:rFonts w:ascii="Times New Roman" w:eastAsia="Times New Roman" w:hAnsi="Times New Roman" w:cs="Times New Roman"/>
          <w:sz w:val="28"/>
          <w:szCs w:val="28"/>
        </w:rPr>
        <w:t>MSc</w:t>
      </w:r>
      <w:proofErr w:type="spellEnd"/>
      <w:r>
        <w:rPr>
          <w:rFonts w:ascii="Times New Roman" w:eastAsia="Times New Roman" w:hAnsi="Times New Roman" w:cs="Times New Roman"/>
          <w:sz w:val="28"/>
          <w:szCs w:val="28"/>
        </w:rPr>
        <w:t>;</w:t>
      </w:r>
      <w:r w:rsidR="00AC71F0">
        <w:rPr>
          <w:rFonts w:ascii="Times New Roman" w:eastAsia="Times New Roman" w:hAnsi="Times New Roman" w:cs="Times New Roman"/>
          <w:sz w:val="28"/>
          <w:szCs w:val="28"/>
        </w:rPr>
        <w:t xml:space="preserve"> </w:t>
      </w:r>
      <w:bookmarkStart w:id="0" w:name="_GoBack"/>
      <w:bookmarkEnd w:id="0"/>
      <w:r>
        <w:rPr>
          <w:rFonts w:ascii="Times New Roman" w:eastAsia="Times New Roman" w:hAnsi="Times New Roman" w:cs="Times New Roman"/>
          <w:sz w:val="28"/>
          <w:szCs w:val="28"/>
        </w:rPr>
        <w:t>Tartu loodusmaja õpetaja).</w:t>
      </w:r>
      <w:r>
        <w:br w:type="page"/>
      </w:r>
    </w:p>
    <w:p w:rsidR="00477B09" w:rsidRDefault="00705F8A">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Lisa 1:  Vooluringi tegemine rühmatööna</w:t>
      </w:r>
    </w:p>
    <w:p w:rsidR="00477B09" w:rsidRDefault="00705F8A">
      <w:r>
        <w:rPr>
          <w:noProof/>
          <w:lang w:val="et-EE"/>
        </w:rPr>
        <w:drawing>
          <wp:inline distT="114300" distB="114300" distL="114300" distR="114300">
            <wp:extent cx="5251839" cy="7017162"/>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5251839" cy="7017162"/>
                    </a:xfrm>
                    <a:prstGeom prst="rect">
                      <a:avLst/>
                    </a:prstGeom>
                    <a:ln/>
                  </pic:spPr>
                </pic:pic>
              </a:graphicData>
            </a:graphic>
          </wp:inline>
        </w:drawing>
      </w:r>
    </w:p>
    <w:sectPr w:rsidR="00477B09">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57524"/>
    <w:multiLevelType w:val="multilevel"/>
    <w:tmpl w:val="7D6E7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B09"/>
    <w:rsid w:val="00477B09"/>
    <w:rsid w:val="00705F8A"/>
    <w:rsid w:val="00AC71F0"/>
    <w:rsid w:val="00D44D30"/>
    <w:rsid w:val="00F8378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BD7702-5EC8-4349-90C1-4D103BAE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t" w:eastAsia="et-E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style>
  <w:style w:type="paragraph" w:styleId="Pealkiri1">
    <w:name w:val="heading 1"/>
    <w:basedOn w:val="Normaallaad"/>
    <w:next w:val="Normaallaad"/>
    <w:pPr>
      <w:keepNext/>
      <w:keepLines/>
      <w:spacing w:before="400" w:after="120"/>
      <w:outlineLvl w:val="0"/>
    </w:pPr>
    <w:rPr>
      <w:sz w:val="40"/>
      <w:szCs w:val="40"/>
    </w:rPr>
  </w:style>
  <w:style w:type="paragraph" w:styleId="Pealkiri2">
    <w:name w:val="heading 2"/>
    <w:basedOn w:val="Normaallaad"/>
    <w:next w:val="Normaallaad"/>
    <w:pPr>
      <w:keepNext/>
      <w:keepLines/>
      <w:spacing w:before="360" w:after="120"/>
      <w:outlineLvl w:val="1"/>
    </w:pPr>
    <w:rPr>
      <w:sz w:val="32"/>
      <w:szCs w:val="32"/>
    </w:rPr>
  </w:style>
  <w:style w:type="paragraph" w:styleId="Pealkiri3">
    <w:name w:val="heading 3"/>
    <w:basedOn w:val="Normaallaad"/>
    <w:next w:val="Normaallaad"/>
    <w:pPr>
      <w:keepNext/>
      <w:keepLines/>
      <w:spacing w:before="320" w:after="80"/>
      <w:outlineLvl w:val="2"/>
    </w:pPr>
    <w:rPr>
      <w:color w:val="434343"/>
      <w:sz w:val="28"/>
      <w:szCs w:val="28"/>
    </w:rPr>
  </w:style>
  <w:style w:type="paragraph" w:styleId="Pealkiri4">
    <w:name w:val="heading 4"/>
    <w:basedOn w:val="Normaallaad"/>
    <w:next w:val="Normaallaad"/>
    <w:pPr>
      <w:keepNext/>
      <w:keepLines/>
      <w:spacing w:before="280" w:after="80"/>
      <w:outlineLvl w:val="3"/>
    </w:pPr>
    <w:rPr>
      <w:color w:val="666666"/>
      <w:sz w:val="24"/>
      <w:szCs w:val="24"/>
    </w:rPr>
  </w:style>
  <w:style w:type="paragraph" w:styleId="Pealkiri5">
    <w:name w:val="heading 5"/>
    <w:basedOn w:val="Normaallaad"/>
    <w:next w:val="Normaallaad"/>
    <w:pPr>
      <w:keepNext/>
      <w:keepLines/>
      <w:spacing w:before="240" w:after="80"/>
      <w:outlineLvl w:val="4"/>
    </w:pPr>
    <w:rPr>
      <w:color w:val="666666"/>
    </w:rPr>
  </w:style>
  <w:style w:type="paragraph" w:styleId="Pealkiri6">
    <w:name w:val="heading 6"/>
    <w:basedOn w:val="Normaallaad"/>
    <w:next w:val="Normaallaad"/>
    <w:pPr>
      <w:keepNext/>
      <w:keepLines/>
      <w:spacing w:before="240" w:after="80"/>
      <w:outlineLvl w:val="5"/>
    </w:pPr>
    <w:rPr>
      <w:i/>
      <w:color w:val="66666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pPr>
      <w:keepNext/>
      <w:keepLines/>
      <w:spacing w:after="60"/>
    </w:pPr>
    <w:rPr>
      <w:sz w:val="52"/>
      <w:szCs w:val="52"/>
    </w:rPr>
  </w:style>
  <w:style w:type="paragraph" w:styleId="Alapealkiri">
    <w:name w:val="Subtitle"/>
    <w:basedOn w:val="Normaallaad"/>
    <w:next w:val="Normaallaad"/>
    <w:pPr>
      <w:keepNext/>
      <w:keepLines/>
      <w:spacing w:after="320"/>
    </w:pPr>
    <w:rPr>
      <w:color w:val="666666"/>
      <w:sz w:val="30"/>
      <w:szCs w:val="30"/>
    </w:rPr>
  </w:style>
  <w:style w:type="paragraph" w:styleId="Normaallaadveeb">
    <w:name w:val="Normal (Web)"/>
    <w:basedOn w:val="Normaallaad"/>
    <w:uiPriority w:val="99"/>
    <w:unhideWhenUsed/>
    <w:rsid w:val="00D44D30"/>
    <w:pPr>
      <w:spacing w:before="100" w:beforeAutospacing="1" w:after="100" w:afterAutospacing="1" w:line="240" w:lineRule="auto"/>
    </w:pPr>
    <w:rPr>
      <w:rFonts w:ascii="Times New Roman" w:eastAsia="Times New Roman" w:hAnsi="Times New Roman" w:cs="Times New Roman"/>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233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708</Words>
  <Characters>4110</Characters>
  <Application>Microsoft Office Word</Application>
  <DocSecurity>0</DocSecurity>
  <Lines>34</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Leelo Kurbel</dc:creator>
  <cp:lastModifiedBy>Leelo Kurbel</cp:lastModifiedBy>
  <cp:revision>5</cp:revision>
  <dcterms:created xsi:type="dcterms:W3CDTF">2023-12-15T10:50:00Z</dcterms:created>
  <dcterms:modified xsi:type="dcterms:W3CDTF">2023-12-15T11:02:00Z</dcterms:modified>
</cp:coreProperties>
</file>